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51550" w:type="dxa"/>
        <w:gridCol w:w="268900" w:type="dxa"/>
        <w:gridCol w:w="7950" w:type="dxa"/>
      </w:tblGrid>
      <w:tblPr>
        <w:tblW w:w="5000" w:type="pct"/>
        <w:tblLayout w:type="autofit"/>
        <w:bidiVisual w:val="0"/>
      </w:tblPr>
      <w:tr>
        <w:trPr>
          <w:tblHeader w:val="1"/>
        </w:trPr>
        <w:tc>
          <w:tcPr>
            <w:tcW w:w="151550" w:type="pct"/>
          </w:tcPr>
          <w:p>
            <w:pPr/>
            <w:r>
              <w:rPr>
                <w:b w:val="1"/>
                <w:bCs w:val="1"/>
              </w:rPr>
              <w:t xml:space="preserve">Fecha</w:t>
            </w:r>
          </w:p>
        </w:tc>
        <w:tc>
          <w:tcPr>
            <w:tcW w:w="268900" w:type="pct"/>
          </w:tcPr>
          <w:p>
            <w:pPr/>
            <w:r>
              <w:rPr>
                <w:b w:val="1"/>
                <w:bCs w:val="1"/>
              </w:rPr>
              <w:t xml:space="preserve">Denominación</w:t>
            </w:r>
          </w:p>
        </w:tc>
        <w:tc>
          <w:tcPr>
            <w:tcW w:w="7950" w:type="pct"/>
          </w:tcPr>
          <w:p>
            <w:pPr/>
            <w:r>
              <w:rPr>
                <w:b w:val="1"/>
                <w:bCs w:val="1"/>
              </w:rPr>
              <w:t xml:space="preserve">Documento</w:t>
            </w:r>
          </w:p>
        </w:tc>
      </w:tr>
      <w:tr>
        <w:trPr/>
        <w:tc>
          <w:tcPr>
            <w:tcW w:w="151550" w:type="pct"/>
          </w:tcPr>
          <w:p>
            <w:pPr/>
            <w:r>
              <w:rPr/>
              <w:t xml:space="preserve"> 29-08-2025 </w:t>
            </w:r>
          </w:p>
        </w:tc>
        <w:tc>
          <w:tcPr>
            <w:tcW w:w="268900" w:type="pct"/>
          </w:tcPr>
          <w:p>
            <w:pPr/>
            <w:r>
              <w:rPr/>
              <w:t xml:space="preserve"> Certificado de inexistencia de compatibilidades </w:t>
            </w:r>
          </w:p>
        </w:tc>
        <w:tc>
          <w:tcPr>
            <w:tcW w:w="7950" w:type="pct"/>
          </w:tcPr>
          <w:p>
            <w:pPr/>
          </w:p>
        </w:tc>
      </w:tr>
    </w:tbl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2026-07-01T00:39:00+00:00</dcterms:created>
  <dcterms:modified xsi:type="dcterms:W3CDTF">2026-07-01T00:39:00+00:00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